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РАСПИСКА</w:t>
      </w:r>
    </w:p>
    <w:p>
      <w:pPr>
        <w:jc w:val="center"/>
      </w:pPr>
      <w:r>
        <w:rPr>
          <w:i/>
          <w:sz w:val="20"/>
        </w:rPr>
        <w:t>о получении аванса по договору подряда</w:t>
      </w:r>
    </w:p>
    <w:p/>
    <w:p>
      <w:r>
        <w:t>г. Тюмень          15 июля 2026 г.</w:t>
      </w:r>
    </w:p>
    <w:p>
      <w:r>
        <w:t>Я, представитель Строительная компания «Вильбур» (тел. +79088417272), подтверждаю получение от Титова Елена Владимировна (+79323410066) денежных средств в размере 90000.00 ₽ в качестве аванса по договору подряда на выполнение работ по адресу: г. Тюмень, ул. Пермякова, 46, кв. 118.</w:t>
      </w:r>
    </w:p>
    <w:p>
      <w:r>
        <w:rPr>
          <w:b/>
          <w:color w:val="1E3A5F"/>
          <w:sz w:val="24"/>
        </w:rPr>
        <w:t>Условие невозврата аванса</w:t>
      </w:r>
    </w:p>
    <w:p>
      <w:r>
        <w:t>В случае отказа Заказчика от исполнения договора по собственной инициативе, аванс возврату не подлежит, поскольку является компенсацией затрат Исполнителя на подготовку к выполнению работ.</w:t>
      </w:r>
    </w:p>
    <w:p>
      <w:r>
        <w:t>В случае отказа Исполнителя от выполнения работ либо существенного нарушения условий договора, аванс подлежит возврату Заказчику в полном объёме в течение 10 рабочих дней.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Получил (Исполнитель):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Передал (Заказчик):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Титова Елена Владимировна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